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BC" w:rsidRDefault="000601BC" w:rsidP="00EF3E51">
      <w:pPr>
        <w:spacing w:after="0" w:line="240" w:lineRule="auto"/>
        <w:jc w:val="both"/>
        <w:rPr>
          <w:rFonts w:ascii="Times New Roman" w:hAnsi="Times New Roman" w:cs="Times New Roman"/>
          <w:sz w:val="28"/>
          <w:szCs w:val="28"/>
        </w:rPr>
      </w:pPr>
    </w:p>
    <w:p w:rsidR="000601BC" w:rsidRDefault="000601BC" w:rsidP="00EF3E51">
      <w:pPr>
        <w:spacing w:after="0" w:line="240" w:lineRule="auto"/>
        <w:jc w:val="both"/>
        <w:rPr>
          <w:rFonts w:ascii="Times New Roman" w:hAnsi="Times New Roman" w:cs="Times New Roman"/>
          <w:sz w:val="28"/>
          <w:szCs w:val="28"/>
        </w:rPr>
      </w:pPr>
    </w:p>
    <w:p w:rsidR="000601BC" w:rsidRDefault="000601BC" w:rsidP="00EF3E51">
      <w:pPr>
        <w:spacing w:after="0" w:line="240" w:lineRule="auto"/>
        <w:jc w:val="both"/>
        <w:rPr>
          <w:rFonts w:ascii="Times New Roman" w:hAnsi="Times New Roman" w:cs="Times New Roman"/>
          <w:sz w:val="28"/>
          <w:szCs w:val="28"/>
        </w:rPr>
      </w:pPr>
    </w:p>
    <w:p w:rsidR="00EF3E51" w:rsidRPr="00EF3E51" w:rsidRDefault="00EF3E51" w:rsidP="00EF3E51">
      <w:pPr>
        <w:spacing w:after="0" w:line="240" w:lineRule="auto"/>
        <w:jc w:val="both"/>
        <w:rPr>
          <w:rFonts w:ascii="Times New Roman" w:hAnsi="Times New Roman" w:cs="Times New Roman"/>
          <w:color w:val="0000FF"/>
          <w:sz w:val="28"/>
          <w:szCs w:val="28"/>
        </w:rPr>
      </w:pP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sz w:val="28"/>
          <w:szCs w:val="28"/>
        </w:rPr>
        <w:tab/>
      </w:r>
      <w:r w:rsidRPr="00EF3E51">
        <w:rPr>
          <w:rFonts w:ascii="Times New Roman" w:hAnsi="Times New Roman" w:cs="Times New Roman"/>
          <w:color w:val="0000FF"/>
          <w:sz w:val="28"/>
          <w:szCs w:val="28"/>
        </w:rPr>
        <w:tab/>
      </w:r>
    </w:p>
    <w:p w:rsidR="00EF3E51" w:rsidRPr="00EF3E51" w:rsidRDefault="00EF3E51" w:rsidP="00EF3E51">
      <w:pPr>
        <w:spacing w:after="0" w:line="240" w:lineRule="auto"/>
        <w:rPr>
          <w:rFonts w:ascii="Times New Roman" w:hAnsi="Times New Roman" w:cs="Times New Roman"/>
        </w:rPr>
      </w:pPr>
    </w:p>
    <w:p w:rsidR="001B3F77" w:rsidRDefault="001B3F77" w:rsidP="001B3F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1B3F77" w:rsidRDefault="001B3F77" w:rsidP="001B3F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ПРОВЕДЕНИЯ  КОНКУРСА</w:t>
      </w:r>
    </w:p>
    <w:p w:rsidR="001B3F77" w:rsidRDefault="001B3F77" w:rsidP="001B3F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НА  ЗАМЕЩЕНИЕ ВАКАНТНОЙ  ДОЛЖНОСТИ </w:t>
      </w:r>
    </w:p>
    <w:p w:rsidR="001B3F77" w:rsidRDefault="001B3F77" w:rsidP="001B3F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СЛУЖБЫ  В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w:t>
      </w:r>
    </w:p>
    <w:p w:rsidR="001B3F77" w:rsidRDefault="001B3F77" w:rsidP="001B3F77">
      <w:pPr>
        <w:pStyle w:val="ConsPlusNormal"/>
        <w:widowControl/>
        <w:ind w:firstLine="0"/>
        <w:jc w:val="both"/>
        <w:rPr>
          <w:rFonts w:ascii="Times New Roman" w:hAnsi="Times New Roman" w:cs="Times New Roman"/>
          <w:sz w:val="28"/>
          <w:szCs w:val="28"/>
        </w:rPr>
      </w:pPr>
    </w:p>
    <w:p w:rsidR="001B3F77" w:rsidRDefault="001B3F77" w:rsidP="001B3F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1B3F77" w:rsidRDefault="001B3F77" w:rsidP="001B3F77">
      <w:pPr>
        <w:pStyle w:val="ConsPlusNormal"/>
        <w:widowControl/>
        <w:ind w:firstLine="0"/>
        <w:jc w:val="both"/>
        <w:rPr>
          <w:rFonts w:ascii="Times New Roman" w:hAnsi="Times New Roman" w:cs="Times New Roman"/>
          <w:sz w:val="28"/>
          <w:szCs w:val="28"/>
        </w:rPr>
      </w:pPr>
    </w:p>
    <w:p w:rsidR="001B3F77" w:rsidRDefault="001B3F77" w:rsidP="001B3F77">
      <w:pPr>
        <w:pStyle w:val="ConsPlusNormal"/>
        <w:widowControl/>
        <w:ind w:firstLine="540"/>
        <w:jc w:val="both"/>
        <w:rPr>
          <w:rFonts w:ascii="Times New Roman" w:hAnsi="Times New Roman" w:cs="Times New Roman"/>
          <w:color w:val="0000FF"/>
          <w:sz w:val="28"/>
          <w:szCs w:val="28"/>
        </w:rPr>
      </w:pPr>
      <w:r>
        <w:rPr>
          <w:rFonts w:ascii="Times New Roman" w:hAnsi="Times New Roman" w:cs="Times New Roman"/>
          <w:sz w:val="28"/>
          <w:szCs w:val="28"/>
        </w:rPr>
        <w:t xml:space="preserve">1. Настоящее Положение устанавливает порядок проведения конкурса на замещение вакантной должности муниципальной службы в администрации </w:t>
      </w:r>
      <w:r w:rsidR="009C65BB">
        <w:rPr>
          <w:rFonts w:ascii="Times New Roman" w:hAnsi="Times New Roman" w:cs="Times New Roman"/>
          <w:sz w:val="28"/>
          <w:szCs w:val="28"/>
        </w:rPr>
        <w:t xml:space="preserve">Красноярского </w:t>
      </w:r>
      <w:r>
        <w:rPr>
          <w:rFonts w:ascii="Times New Roman" w:hAnsi="Times New Roman" w:cs="Times New Roman"/>
          <w:sz w:val="28"/>
          <w:szCs w:val="28"/>
        </w:rPr>
        <w:t xml:space="preserve"> сельского поселения</w:t>
      </w:r>
      <w:r>
        <w:rPr>
          <w:rFonts w:ascii="Times New Roman" w:hAnsi="Times New Roman" w:cs="Times New Roman"/>
          <w:color w:val="0000FF"/>
          <w:sz w:val="28"/>
          <w:szCs w:val="28"/>
        </w:rPr>
        <w:t>.</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Конкурс проводится в целях:</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обеспечения прав граждан Российской Федерации на равный доступ к замещению вакантной должности муниципальной службы в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(далее - вакантная должность);</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отбора кандидатов, наиболее подходящих для замещения вакантных должностей, из общего числа кандидатов, соответствующих квалификационным требованиям, установленным законодательством;</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совершенствования работы по подбору и расстановке кадров в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комплексного использования мер по предупреждению коррупции;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Условием проведения конкурса является наличие вакантной должности муниципальной службы, замещение которой может быть произведено на конкурсной основе, при отсутствии кадрового резерва муниципальных служащих для ее замещения.</w:t>
      </w:r>
    </w:p>
    <w:p w:rsidR="001B3F77" w:rsidRDefault="001B3F77" w:rsidP="001B3F77">
      <w:pPr>
        <w:pStyle w:val="ConsPlusNormal"/>
        <w:widowControl/>
        <w:ind w:firstLine="0"/>
        <w:jc w:val="center"/>
        <w:rPr>
          <w:rFonts w:ascii="Times New Roman" w:hAnsi="Times New Roman" w:cs="Times New Roman"/>
          <w:sz w:val="28"/>
          <w:szCs w:val="28"/>
        </w:rPr>
      </w:pPr>
    </w:p>
    <w:p w:rsidR="001B3F77" w:rsidRDefault="001B3F77" w:rsidP="001B3F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 Участники конкурса</w:t>
      </w:r>
    </w:p>
    <w:p w:rsidR="001B3F77" w:rsidRDefault="001B3F77" w:rsidP="001B3F77">
      <w:pPr>
        <w:pStyle w:val="ConsPlusNormal"/>
        <w:widowControl/>
        <w:ind w:firstLine="0"/>
        <w:jc w:val="center"/>
        <w:rPr>
          <w:rFonts w:ascii="Times New Roman" w:hAnsi="Times New Roman" w:cs="Times New Roman"/>
          <w:sz w:val="28"/>
          <w:szCs w:val="28"/>
        </w:rPr>
      </w:pP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 участию в конкурсе допускаются граждане Российской Федерации, достигшие возраста 18 лет, соответствующие установленным квалификационным требованиям для замещения должностей муниципальной службы, представившие в определенный срок все необходимые документы.</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в период проведения конкурса.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 участникам конкурса предъявляются квалификационные требования, установленные в отношении вакантной должности муниципальной службы в соответствии с федеральным и областным законодательством, а также муниципальными правовыми актами.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При проведении конкурса участникам гарантируется равенство прав в соответствии с действующим законодательством.</w:t>
      </w:r>
    </w:p>
    <w:p w:rsidR="001B3F77" w:rsidRDefault="001B3F77" w:rsidP="001B3F77">
      <w:pPr>
        <w:pStyle w:val="ConsPlusNormal"/>
        <w:widowControl/>
        <w:ind w:firstLine="540"/>
        <w:jc w:val="both"/>
        <w:rPr>
          <w:rFonts w:ascii="Times New Roman" w:hAnsi="Times New Roman" w:cs="Times New Roman"/>
          <w:sz w:val="28"/>
          <w:szCs w:val="28"/>
        </w:rPr>
      </w:pPr>
    </w:p>
    <w:p w:rsidR="001B3F77" w:rsidRDefault="001B3F77" w:rsidP="001B3F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III. Порядок проведения конкурса</w:t>
      </w:r>
    </w:p>
    <w:p w:rsidR="001B3F77" w:rsidRDefault="001B3F77" w:rsidP="001B3F77">
      <w:pPr>
        <w:pStyle w:val="ConsPlusNormal"/>
        <w:widowControl/>
        <w:ind w:firstLine="0"/>
        <w:jc w:val="center"/>
        <w:rPr>
          <w:rFonts w:ascii="Times New Roman" w:hAnsi="Times New Roman" w:cs="Times New Roman"/>
          <w:sz w:val="28"/>
          <w:szCs w:val="28"/>
        </w:rPr>
      </w:pP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 о проведении конкурса принимается Главой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при наличии вакантной должности муниципальной службы и отсутствии кадрового резерва муниципальных служащих для ее замещения.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решению Главы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замещение вакантной должности может осуществляться в порядке назначения, без проведения конкурса.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Конкурс не проводится - при назначении на вакантную должность муниципального служащего (гражданина), состоящего в кадровом резерве.</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Конкурс проводится в виде испытания в два этапа.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На первом этапе конкурсная комиссия осуществляет публикацию решения о проведении конкурса, прием документов и проверку достоверности сведений, содержащихся в представленных документах.</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Решение о проведении конкурса с указанием его условий, сведений о дате, времени и месте его проведения, а также проекта трудового договора подлежит опубликованию в печатных средствах массовой информации и (или) на официальном сайте органа местного самоуправления портале органов государственной власти не позднее</w:t>
      </w:r>
      <w:r w:rsidR="00E12EF1">
        <w:rPr>
          <w:rFonts w:ascii="Times New Roman" w:hAnsi="Times New Roman" w:cs="Times New Roman"/>
          <w:sz w:val="28"/>
          <w:szCs w:val="28"/>
        </w:rPr>
        <w:t>,</w:t>
      </w:r>
      <w:r>
        <w:rPr>
          <w:rFonts w:ascii="Times New Roman" w:hAnsi="Times New Roman" w:cs="Times New Roman"/>
          <w:sz w:val="28"/>
          <w:szCs w:val="28"/>
        </w:rPr>
        <w:t xml:space="preserve"> чем за 20 дней до дня проведения конкурса.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 опубликовании условий конкурса указываются: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вакантной должности муниципальной службы, в отношении которой объявляется конкурс;</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квалификационные требования, предъявляемые к участнику конкурса на замещение вакантной должности;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место, время и срок приема документов, указанных в пункте 4 раздела III настоящего Положения;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перечень предоставляемых документов для участия в конкурсе, согласно п. 6 раздела III настоящего Положения;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проект трудового договора.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Гражданин, изъявивший желание участвовать в конкурсе, лично представляет в администрацию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 личное заявление на имя Главы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сельского поселения на участие в конкурсе   (Приложение к Положению);</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анкету (резюме);</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копию паспорта;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копии документов, подтверждающих наличие необходимого профессионального образования;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копию трудовой книжки, за исключением случаев, когда трудовая деятельность осуществляется впервые;</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документ, подтверждающий отсутствие у гражданина заболеваний, препятствующих прохождению муниципальной службы;</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 иные документы, подтверждающие трудовую, служебную деятельность, дополнительное профессиональное образование, документы о присвоении ученой степени, ученого звания.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 копию свидетельства о постановке физического лица на учет в налоговом органе по месту жительства на территории Российской Федерации;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копии документов воинского учета - для военнообязанных и лиц, подлежащих призыву на военную службу</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Кадровая служба может в порядке, установленном действующим законодательством, осуществлять проверку достоверности сведений, представленных участником конкурса.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Гражданин не допускается к участию в конкурсе в случае несвоевременного представления документов, представления их не в полном объеме, недостоверности представленных сведений, несоответствия гражданина требованиям, предъявляемым к вакантной должности муниципальной службы. Конкурсная комиссия информирует граждан, не допущенных к участию в конкурсе, о причинах отказа участия в конкурсе в письменной форме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дней  со дня принятия решения.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Гражданин, не допущенный к участию в конкурсе, вправе обжаловать это решение в порядке, установленном действующим законодательством.</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По окончании проверки в установленном действующим законодательством порядке достоверности сведений, представленных гражданами, претендующими на замещение вакантной должности муниципальной службы, конкурсная комиссия утверждает список претендентов на замещение вакантной должности муниципальной службы и принимает решение о дате, месте, времени, форме проведения второго этапа конкурса.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 Претенденты на замещение вакантной должности муниципальной службы письменно информируются о дате, месте, времени, форме проведения второго этапа конкурса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дней до даты его проведения.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На втором этапе конкурса конкурсная комиссия оценивает профессиональный уровень и личностные качества претендентов на замещение вакантной должности муниципальной службы на основании представленных документов и проведенного собеседования.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Организационно-техническое и документационное обеспечение проведения конкурса возлагается на организатора конкурса.</w:t>
      </w:r>
    </w:p>
    <w:p w:rsidR="001B3F77" w:rsidRDefault="001B3F77" w:rsidP="001B3F77">
      <w:pPr>
        <w:pStyle w:val="ConsPlusNormal"/>
        <w:widowControl/>
        <w:ind w:firstLine="0"/>
        <w:jc w:val="center"/>
        <w:rPr>
          <w:rFonts w:ascii="Times New Roman" w:hAnsi="Times New Roman" w:cs="Times New Roman"/>
          <w:sz w:val="28"/>
          <w:szCs w:val="28"/>
        </w:rPr>
      </w:pPr>
    </w:p>
    <w:p w:rsidR="001B3F77" w:rsidRDefault="001B3F77" w:rsidP="001B3F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IV. Методы оценки </w:t>
      </w:r>
      <w:proofErr w:type="gramStart"/>
      <w:r>
        <w:rPr>
          <w:rFonts w:ascii="Times New Roman" w:hAnsi="Times New Roman" w:cs="Times New Roman"/>
          <w:sz w:val="28"/>
          <w:szCs w:val="28"/>
        </w:rPr>
        <w:t>профессиональных</w:t>
      </w:r>
      <w:proofErr w:type="gramEnd"/>
    </w:p>
    <w:p w:rsidR="001B3F77" w:rsidRDefault="001B3F77" w:rsidP="001B3F7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личностных качеств участников конкурса</w:t>
      </w:r>
    </w:p>
    <w:p w:rsidR="001B3F77" w:rsidRDefault="001B3F77" w:rsidP="001B3F77">
      <w:pPr>
        <w:pStyle w:val="ConsPlusNormal"/>
        <w:widowControl/>
        <w:ind w:firstLine="0"/>
        <w:jc w:val="center"/>
        <w:rPr>
          <w:rFonts w:ascii="Times New Roman" w:hAnsi="Times New Roman" w:cs="Times New Roman"/>
          <w:sz w:val="28"/>
          <w:szCs w:val="28"/>
        </w:rPr>
      </w:pP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Оценка профессионального уровня и личностных качеств участников конкурса на замещение вакантной должности, их соответствия квалификационным требованиям к этой должности проводится в следующих формах:</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Тестирование, представляющее собой методы оценки профессиональных качеств участников конкурса на основе тестов.</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Индивидуальное задание, включающее в себя выполнение поручения, связанного с направлением деятельности по вакантной должности муниципальной службы.</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Индивидуальное задание, включающее в себя разработку проекта программы развития отрасли либо совершенствования работы структурного подразделения (по профилю деятельности вакантной должности).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Индивидуальное собеседование.</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 решению конкурсной комиссии кроме установленных в пункте 1 настоящего раздела форм оценки могут использовать и иные формы.</w:t>
      </w:r>
    </w:p>
    <w:p w:rsidR="001B3F77" w:rsidRDefault="001B3F77" w:rsidP="001B3F77">
      <w:pPr>
        <w:pStyle w:val="ConsPlusNormal"/>
        <w:widowControl/>
        <w:ind w:firstLine="540"/>
        <w:jc w:val="both"/>
        <w:rPr>
          <w:rFonts w:ascii="Times New Roman" w:hAnsi="Times New Roman" w:cs="Times New Roman"/>
          <w:sz w:val="28"/>
          <w:szCs w:val="28"/>
        </w:rPr>
      </w:pPr>
    </w:p>
    <w:p w:rsidR="001B3F77" w:rsidRDefault="001B3F77" w:rsidP="001B3F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 Конкурсная комиссия</w:t>
      </w:r>
    </w:p>
    <w:p w:rsidR="001B3F77" w:rsidRDefault="001B3F77" w:rsidP="001B3F77">
      <w:pPr>
        <w:pStyle w:val="ConsPlusNormal"/>
        <w:widowControl/>
        <w:ind w:firstLine="0"/>
        <w:jc w:val="center"/>
        <w:rPr>
          <w:rFonts w:ascii="Times New Roman" w:hAnsi="Times New Roman" w:cs="Times New Roman"/>
          <w:sz w:val="28"/>
          <w:szCs w:val="28"/>
        </w:rPr>
      </w:pP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проведения конкурса на замещение вакантных должностей муниципальной службы распоряжением Главы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сельского поселения создается конкурсная комиссия.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Конкурсная комиссия в своей работе руководствуется федеральным и областным законодательством, настоящим Положением, другими нормативными правовыми актами.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Конкурсная комиссия состоит из председателя, заместителя председателя, секретаря и членов комиссии. Председателем конкурсной комиссии является Глава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 необходимости в заседаниях конкурсной комиссии могут принимать участие специалисты администрации  Уватского муниципального района, приглашаемые в качестве независимых экспертов.</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Председатель конкурсной комиссии: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Представляет конкурсную комиссию во взаимоотношениях с кандидатами на вакантную должность муниципальной службы;</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Созывает и ведет заседания конкурсной комиссии;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Подписывает решения конкурсной комиссии, протоколы конкурсной комиссии и выписки из них.</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Секретарь конкурсной комиссии: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Ведет протоколы заседаний конкурсной комиссии;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6.2. Подписывает решения конкурсной комиссии, протоколы конкурсной комиссии и выписки из них;</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Оформляет принятые комиссией решения;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6.4. Оповещает членов конкурсной комиссии о дате, времени и месте заседания;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6.5. Осуществляет прием документов у кандидатов;</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proofErr w:type="gramStart"/>
      <w:r>
        <w:rPr>
          <w:rFonts w:ascii="Times New Roman" w:hAnsi="Times New Roman" w:cs="Times New Roman"/>
          <w:sz w:val="28"/>
          <w:szCs w:val="28"/>
        </w:rPr>
        <w:t>Осуществляет иные обязанности</w:t>
      </w:r>
      <w:proofErr w:type="gramEnd"/>
      <w:r>
        <w:rPr>
          <w:rFonts w:ascii="Times New Roman" w:hAnsi="Times New Roman" w:cs="Times New Roman"/>
          <w:sz w:val="28"/>
          <w:szCs w:val="28"/>
        </w:rPr>
        <w:t>, предусмотренные настоящим Положением.</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Заседание конкурсной комиссии считается правомочным, если на нем присутствует не менее двух третей от общего числа ее членов.</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Заседание конкурсной комиссии проводится при наличии не менее двух участников конкурса, претендующих на замещение вакантной должности муниципальной службы.</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представили необходимые документы менее двух участников или не заявился ни один гражданин, Глава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принимает решение о переносе даты проведения конкурса и продлении срока представления документов либо о признании конкурса несостоявшимся.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Дата проведения конкурса может быть перенесена на срок не более одного месяца со дня принятия указанного решения.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При равенстве голосов членов конкурсной комиссии решающим является голос председателя конкурсной комиссии.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При признании конкурса несостоявшимся назначение на вакантную должность муниципальной службы производится в соответствии с трудовым законодательством Российской Федерации, законодательством о муниципальной службе, муниципальными правовыми актами города Тюмени.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Если в результате проведения конкурса не были выявлены претенденты, отвечающие установленным федеральным и областным законодательством о муниципальной службе требованиям к вакантной должности муниципальной службы, на замещение которой он был объявлен, конкурсная комиссия может принять решение о проведении повторного конкурса.</w:t>
      </w:r>
    </w:p>
    <w:p w:rsidR="000601BC" w:rsidRDefault="001B3F77" w:rsidP="000601B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Решение конкурсной комиссии о проведении повторного конкурса с указанием его условий, сведений о дате, времени и месте его проведения, а также проекта трудового договора подлежит опубликованию в печатных средствах массовой информации не позднее</w:t>
      </w:r>
      <w:r w:rsidR="000601BC">
        <w:rPr>
          <w:rFonts w:ascii="Times New Roman" w:hAnsi="Times New Roman" w:cs="Times New Roman"/>
          <w:sz w:val="28"/>
          <w:szCs w:val="28"/>
        </w:rPr>
        <w:t>, чем за 20 дней до дня проведения конкурса.</w:t>
      </w:r>
    </w:p>
    <w:p w:rsidR="001B3F77" w:rsidRDefault="001B3F77" w:rsidP="001B3F77">
      <w:pPr>
        <w:pStyle w:val="ConsPlusNormal"/>
        <w:widowControl/>
        <w:ind w:firstLine="540"/>
        <w:jc w:val="both"/>
        <w:rPr>
          <w:rFonts w:ascii="Times New Roman" w:hAnsi="Times New Roman" w:cs="Times New Roman"/>
          <w:sz w:val="28"/>
          <w:szCs w:val="28"/>
        </w:rPr>
      </w:pPr>
    </w:p>
    <w:p w:rsidR="001B3F77" w:rsidRDefault="001B3F77" w:rsidP="001B3F77">
      <w:pPr>
        <w:pStyle w:val="ConsPlusNormal"/>
        <w:widowControl/>
        <w:ind w:firstLine="0"/>
        <w:jc w:val="center"/>
        <w:outlineLvl w:val="1"/>
        <w:rPr>
          <w:rFonts w:ascii="Times New Roman" w:hAnsi="Times New Roman" w:cs="Times New Roman"/>
          <w:sz w:val="28"/>
          <w:szCs w:val="28"/>
        </w:rPr>
      </w:pPr>
    </w:p>
    <w:p w:rsidR="001B3F77" w:rsidRDefault="001B3F77" w:rsidP="001B3F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VI. Принятие решения конкурсной комиссией</w:t>
      </w:r>
    </w:p>
    <w:p w:rsidR="001B3F77" w:rsidRDefault="001B3F77" w:rsidP="001B3F77">
      <w:pPr>
        <w:pStyle w:val="ConsPlusNormal"/>
        <w:widowControl/>
        <w:ind w:firstLine="0"/>
        <w:jc w:val="center"/>
        <w:rPr>
          <w:rFonts w:ascii="Times New Roman" w:hAnsi="Times New Roman" w:cs="Times New Roman"/>
          <w:sz w:val="28"/>
          <w:szCs w:val="28"/>
        </w:rPr>
      </w:pP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Каждый член </w:t>
      </w:r>
      <w:proofErr w:type="gramStart"/>
      <w:r>
        <w:rPr>
          <w:rFonts w:ascii="Times New Roman" w:hAnsi="Times New Roman" w:cs="Times New Roman"/>
          <w:sz w:val="28"/>
          <w:szCs w:val="28"/>
        </w:rPr>
        <w:t>конкурсной</w:t>
      </w:r>
      <w:proofErr w:type="gramEnd"/>
      <w:r>
        <w:rPr>
          <w:rFonts w:ascii="Times New Roman" w:hAnsi="Times New Roman" w:cs="Times New Roman"/>
          <w:sz w:val="28"/>
          <w:szCs w:val="28"/>
        </w:rPr>
        <w:t xml:space="preserve"> комиссии вправе голосовать за нескольких участков конкурса.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Победителем конкурса признается участник, за которого проголосует большинство членов конкурсной комиссии, присутствующих на заседании.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конкурсной комиссии принимается в отсутствие участников конкурса. </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 каждому из претендентов на вакантную должность муниципальной службы проводится открытое поименное голосование.</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Решение конкурсной комиссии об утверждении списка кандидатов на замещение вакантной должности муниципальной службы является основанием для назначения на должность муниципальной службы одного из кандидатов, отобранных конкурсной комиссией по результатам конкурса на замещение вакантной должности муниципальной службы и заключения трудового договора с ним.</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Решение конкурсной комиссии о включении в кадровый резерв является основанием для зачисления кандидатов в кадровый резерв.</w:t>
      </w:r>
    </w:p>
    <w:p w:rsidR="001B3F77" w:rsidRDefault="001B3F77" w:rsidP="001B3F77">
      <w:pPr>
        <w:pStyle w:val="ConsPlusNormal"/>
        <w:widowControl/>
        <w:ind w:firstLine="0"/>
        <w:jc w:val="center"/>
        <w:outlineLvl w:val="1"/>
        <w:rPr>
          <w:rFonts w:ascii="Times New Roman" w:hAnsi="Times New Roman" w:cs="Times New Roman"/>
          <w:sz w:val="28"/>
          <w:szCs w:val="28"/>
        </w:rPr>
      </w:pPr>
    </w:p>
    <w:p w:rsidR="001B3F77" w:rsidRDefault="001B3F77" w:rsidP="001B3F77">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1B3F77" w:rsidRDefault="001B3F77" w:rsidP="001B3F77">
      <w:pPr>
        <w:pStyle w:val="ConsPlusNormal"/>
        <w:widowControl/>
        <w:ind w:firstLine="0"/>
        <w:jc w:val="center"/>
        <w:rPr>
          <w:rFonts w:ascii="Times New Roman" w:hAnsi="Times New Roman" w:cs="Times New Roman"/>
          <w:sz w:val="28"/>
          <w:szCs w:val="28"/>
        </w:rPr>
      </w:pP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 результатам конкурса с победителем конкурса заключается трудовой договор и издается в установленном порядке правовой акт о назначении победителя конкурса на вакантную должность, при условии соблюдения им установленных действующим законодательством ограничений, связанных с прохождением муниципальной службы.</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Если в результате проведения конкурса не были выявлены кандидаты, отвечающие квалификационным требованиям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вакантной должности муниципальной службы, на замещение которой он был объявлен, Глава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может принять решение о проведении повторного конкурса.</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Участники конкурса, не назначенные на вакантную должность, вправе обжаловать решение конкурсной комиссии в соответствии с законодательством Российской Федерации.</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Конкурсная комиссия информирует граждан, участвовавших в конкурсе, о результатах конкурса в письменной форме в течение десяти дней со дня его завершения.</w:t>
      </w:r>
    </w:p>
    <w:p w:rsidR="001B3F77" w:rsidRDefault="001B3F77" w:rsidP="001B3F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результатах конкурса обнародуется и (или) публикуется в средствах массовой информации.</w:t>
      </w:r>
    </w:p>
    <w:p w:rsidR="001B3F77" w:rsidRDefault="001B3F77" w:rsidP="001B3F77">
      <w:pPr>
        <w:pStyle w:val="ConsPlusNormal"/>
        <w:widowControl/>
        <w:ind w:firstLine="540"/>
        <w:jc w:val="both"/>
        <w:rPr>
          <w:rFonts w:ascii="Times New Roman" w:hAnsi="Times New Roman" w:cs="Times New Roman"/>
          <w:sz w:val="28"/>
          <w:szCs w:val="28"/>
        </w:rPr>
      </w:pPr>
    </w:p>
    <w:p w:rsidR="001B3F77" w:rsidRDefault="001B3F77" w:rsidP="001B3F77">
      <w:pPr>
        <w:pStyle w:val="ConsPlusNormal"/>
        <w:widowControl/>
        <w:ind w:firstLine="540"/>
        <w:jc w:val="both"/>
        <w:rPr>
          <w:rFonts w:ascii="Times New Roman" w:hAnsi="Times New Roman" w:cs="Times New Roman"/>
          <w:sz w:val="28"/>
          <w:szCs w:val="28"/>
        </w:rPr>
      </w:pPr>
    </w:p>
    <w:p w:rsidR="001B3F77" w:rsidRDefault="001B3F77" w:rsidP="001B3F77">
      <w:pPr>
        <w:pStyle w:val="ConsPlusNormal"/>
        <w:widowControl/>
        <w:ind w:firstLine="540"/>
        <w:jc w:val="both"/>
      </w:pPr>
    </w:p>
    <w:p w:rsidR="001B3F77" w:rsidRDefault="001B3F77" w:rsidP="001B3F77">
      <w:pPr>
        <w:pStyle w:val="ConsPlusNormal"/>
        <w:widowControl/>
        <w:ind w:firstLine="540"/>
        <w:jc w:val="both"/>
      </w:pPr>
    </w:p>
    <w:p w:rsidR="001B3F77" w:rsidRDefault="001B3F77" w:rsidP="001B3F77">
      <w:pPr>
        <w:pStyle w:val="ConsPlusNormal"/>
        <w:widowControl/>
        <w:ind w:firstLine="540"/>
        <w:jc w:val="both"/>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outlineLvl w:val="1"/>
        <w:rPr>
          <w:color w:val="FF0000"/>
        </w:rPr>
      </w:pPr>
    </w:p>
    <w:p w:rsidR="001B3F77" w:rsidRDefault="001B3F77" w:rsidP="001B3F77">
      <w:pPr>
        <w:pStyle w:val="ConsPlusNormal"/>
        <w:widowControl/>
        <w:ind w:firstLine="0"/>
        <w:outlineLvl w:val="1"/>
        <w:rPr>
          <w:color w:val="FF0000"/>
        </w:rPr>
      </w:pPr>
    </w:p>
    <w:p w:rsidR="001B3F77" w:rsidRDefault="001B3F77" w:rsidP="001B3F77">
      <w:pPr>
        <w:pStyle w:val="ConsPlusNormal"/>
        <w:widowControl/>
        <w:ind w:firstLine="0"/>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ConsPlusNormal"/>
        <w:widowControl/>
        <w:ind w:firstLine="0"/>
        <w:jc w:val="right"/>
        <w:outlineLvl w:val="1"/>
        <w:rPr>
          <w:color w:val="FF0000"/>
        </w:rPr>
      </w:pPr>
    </w:p>
    <w:p w:rsidR="001B3F77" w:rsidRDefault="001B3F77" w:rsidP="001B3F77">
      <w:pPr>
        <w:pStyle w:val="9"/>
        <w:spacing w:before="0" w:after="0"/>
        <w:ind w:firstLine="576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1B3F77" w:rsidRDefault="001B3F77" w:rsidP="001B3F77">
      <w:pPr>
        <w:pStyle w:val="ConsPlusTitle"/>
        <w:widowControl/>
        <w:ind w:firstLine="5760"/>
        <w:rPr>
          <w:rFonts w:ascii="Times New Roman" w:hAnsi="Times New Roman" w:cs="Times New Roman"/>
          <w:b w:val="0"/>
          <w:sz w:val="24"/>
          <w:szCs w:val="24"/>
        </w:rPr>
      </w:pPr>
      <w:r>
        <w:rPr>
          <w:rFonts w:ascii="Times New Roman" w:hAnsi="Times New Roman" w:cs="Times New Roman"/>
          <w:b w:val="0"/>
          <w:sz w:val="24"/>
          <w:szCs w:val="24"/>
        </w:rPr>
        <w:t>к  положениюо порядке</w:t>
      </w:r>
    </w:p>
    <w:p w:rsidR="001B3F77" w:rsidRDefault="001B3F77" w:rsidP="00EF3E51">
      <w:pPr>
        <w:pStyle w:val="ConsPlusTitle"/>
        <w:widowControl/>
        <w:ind w:firstLine="5760"/>
        <w:rPr>
          <w:rFonts w:ascii="Times New Roman" w:hAnsi="Times New Roman" w:cs="Times New Roman"/>
          <w:b w:val="0"/>
          <w:sz w:val="24"/>
          <w:szCs w:val="24"/>
        </w:rPr>
      </w:pPr>
      <w:r>
        <w:rPr>
          <w:rFonts w:ascii="Times New Roman" w:hAnsi="Times New Roman" w:cs="Times New Roman"/>
          <w:b w:val="0"/>
          <w:sz w:val="24"/>
          <w:szCs w:val="24"/>
        </w:rPr>
        <w:t>проведения   конкурса на</w:t>
      </w:r>
    </w:p>
    <w:p w:rsidR="001B3F77" w:rsidRDefault="001B3F77" w:rsidP="001B3F77">
      <w:pPr>
        <w:pStyle w:val="ConsPlusTitle"/>
        <w:widowControl/>
        <w:ind w:firstLine="5760"/>
        <w:rPr>
          <w:rFonts w:ascii="Times New Roman" w:hAnsi="Times New Roman" w:cs="Times New Roman"/>
          <w:b w:val="0"/>
          <w:sz w:val="24"/>
          <w:szCs w:val="24"/>
        </w:rPr>
      </w:pPr>
      <w:r>
        <w:rPr>
          <w:rFonts w:ascii="Times New Roman" w:hAnsi="Times New Roman" w:cs="Times New Roman"/>
          <w:b w:val="0"/>
          <w:sz w:val="24"/>
          <w:szCs w:val="24"/>
        </w:rPr>
        <w:t>вакантной должности</w:t>
      </w:r>
    </w:p>
    <w:p w:rsidR="001B3F77" w:rsidRDefault="001B3F77" w:rsidP="001B3F77">
      <w:pPr>
        <w:pStyle w:val="ConsPlusTitle"/>
        <w:widowControl/>
        <w:ind w:firstLine="5760"/>
        <w:rPr>
          <w:rFonts w:ascii="Times New Roman" w:hAnsi="Times New Roman" w:cs="Times New Roman"/>
          <w:b w:val="0"/>
          <w:sz w:val="24"/>
          <w:szCs w:val="24"/>
        </w:rPr>
      </w:pPr>
      <w:r>
        <w:rPr>
          <w:rFonts w:ascii="Times New Roman" w:hAnsi="Times New Roman" w:cs="Times New Roman"/>
          <w:b w:val="0"/>
          <w:sz w:val="24"/>
          <w:szCs w:val="24"/>
        </w:rPr>
        <w:t>муниципальной службы</w:t>
      </w:r>
    </w:p>
    <w:p w:rsidR="001B3F77" w:rsidRDefault="001B3F77" w:rsidP="001B3F77">
      <w:pPr>
        <w:pStyle w:val="ConsPlusNonformat"/>
        <w:widowControl/>
        <w:ind w:left="5580"/>
        <w:rPr>
          <w:rFonts w:ascii="Times New Roman" w:hAnsi="Times New Roman" w:cs="Times New Roman"/>
          <w:sz w:val="28"/>
          <w:szCs w:val="28"/>
        </w:rPr>
      </w:pPr>
      <w:r>
        <w:rPr>
          <w:rFonts w:ascii="Times New Roman" w:hAnsi="Times New Roman" w:cs="Times New Roman"/>
          <w:sz w:val="28"/>
          <w:szCs w:val="28"/>
        </w:rPr>
        <w:t>Главе администрации</w:t>
      </w:r>
    </w:p>
    <w:p w:rsidR="001B3F77" w:rsidRDefault="009C65BB" w:rsidP="001B3F77">
      <w:pPr>
        <w:pStyle w:val="ConsPlusNonformat"/>
        <w:widowControl/>
        <w:ind w:left="5580"/>
        <w:rPr>
          <w:rFonts w:ascii="Times New Roman" w:hAnsi="Times New Roman" w:cs="Times New Roman"/>
          <w:sz w:val="28"/>
          <w:szCs w:val="28"/>
        </w:rPr>
      </w:pPr>
      <w:r>
        <w:rPr>
          <w:rFonts w:ascii="Times New Roman" w:hAnsi="Times New Roman" w:cs="Times New Roman"/>
          <w:sz w:val="28"/>
          <w:szCs w:val="28"/>
        </w:rPr>
        <w:t>Красноярского</w:t>
      </w:r>
      <w:r w:rsidR="001B3F77">
        <w:rPr>
          <w:rFonts w:ascii="Times New Roman" w:hAnsi="Times New Roman" w:cs="Times New Roman"/>
          <w:sz w:val="28"/>
          <w:szCs w:val="28"/>
        </w:rPr>
        <w:t xml:space="preserve"> сельского поселения</w:t>
      </w:r>
    </w:p>
    <w:p w:rsidR="001B3F77" w:rsidRDefault="001B3F77" w:rsidP="001B3F77">
      <w:pPr>
        <w:pStyle w:val="ConsPlusNonformat"/>
        <w:widowControl/>
      </w:pPr>
    </w:p>
    <w:p w:rsidR="001B3F77" w:rsidRDefault="001B3F77" w:rsidP="001B3F77">
      <w:pPr>
        <w:pStyle w:val="ConsPlusNonformat"/>
        <w:widowControl/>
      </w:pPr>
    </w:p>
    <w:p w:rsidR="001B3F77" w:rsidRDefault="001B3F77" w:rsidP="001B3F77">
      <w:pPr>
        <w:pStyle w:val="ConsPlusNonformat"/>
        <w:widowControl/>
      </w:pP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Заявление</w:t>
      </w:r>
    </w:p>
    <w:p w:rsidR="001B3F77" w:rsidRDefault="001B3F77" w:rsidP="001B3F77">
      <w:pPr>
        <w:pStyle w:val="ConsPlusNonformat"/>
        <w:widowControl/>
        <w:rPr>
          <w:rFonts w:ascii="Times New Roman" w:hAnsi="Times New Roman" w:cs="Times New Roman"/>
          <w:sz w:val="28"/>
          <w:szCs w:val="28"/>
        </w:rPr>
      </w:pP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w:t>
      </w:r>
    </w:p>
    <w:p w:rsidR="001B3F77" w:rsidRDefault="001B3F77" w:rsidP="001B3F77">
      <w:pPr>
        <w:pStyle w:val="ConsPlusNonformat"/>
        <w:widowControl/>
        <w:rPr>
          <w:rFonts w:ascii="Times New Roman" w:hAnsi="Times New Roman" w:cs="Times New Roman"/>
          <w:sz w:val="24"/>
          <w:szCs w:val="24"/>
        </w:rPr>
      </w:pPr>
      <w:r>
        <w:rPr>
          <w:rFonts w:ascii="Times New Roman" w:hAnsi="Times New Roman" w:cs="Times New Roman"/>
          <w:sz w:val="24"/>
          <w:szCs w:val="24"/>
        </w:rPr>
        <w:t>(фамилия, имя, отчество)</w:t>
      </w: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проживающийпо адресу ____________________________________________</w:t>
      </w: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желаю  принять участие в конкурсе на замещение вакантной должности</w:t>
      </w: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муниципальной службы _____________________________________________</w:t>
      </w:r>
    </w:p>
    <w:p w:rsidR="001B3F77" w:rsidRDefault="001B3F77" w:rsidP="001B3F77">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должности муниципальной службы)</w:t>
      </w: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w:t>
      </w:r>
    </w:p>
    <w:p w:rsidR="001B3F77" w:rsidRDefault="001B3F77" w:rsidP="001B3F77">
      <w:pPr>
        <w:pStyle w:val="ConsPlusNonformat"/>
        <w:widowControl/>
        <w:rPr>
          <w:rFonts w:ascii="Times New Roman" w:hAnsi="Times New Roman" w:cs="Times New Roman"/>
          <w:sz w:val="28"/>
          <w:szCs w:val="28"/>
        </w:rPr>
      </w:pP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Настоящим    подтверждаю,    что    я    являюсь   гражданином</w:t>
      </w: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    владею   государственным   языком   </w:t>
      </w:r>
      <w:proofErr w:type="gramStart"/>
      <w:r>
        <w:rPr>
          <w:rFonts w:ascii="Times New Roman" w:hAnsi="Times New Roman" w:cs="Times New Roman"/>
          <w:sz w:val="28"/>
          <w:szCs w:val="28"/>
        </w:rPr>
        <w:t>Российской</w:t>
      </w:r>
      <w:proofErr w:type="gramEnd"/>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Федерации,   </w:t>
      </w:r>
      <w:proofErr w:type="gramStart"/>
      <w:r>
        <w:rPr>
          <w:rFonts w:ascii="Times New Roman" w:hAnsi="Times New Roman" w:cs="Times New Roman"/>
          <w:sz w:val="28"/>
          <w:szCs w:val="28"/>
        </w:rPr>
        <w:t>дееспособен</w:t>
      </w:r>
      <w:proofErr w:type="gramEnd"/>
      <w:r>
        <w:rPr>
          <w:rFonts w:ascii="Times New Roman" w:hAnsi="Times New Roman" w:cs="Times New Roman"/>
          <w:sz w:val="28"/>
          <w:szCs w:val="28"/>
        </w:rPr>
        <w:t>,  сведения,  содержащиеся  в  документах,</w:t>
      </w:r>
    </w:p>
    <w:p w:rsidR="001B3F77" w:rsidRDefault="001B3F77" w:rsidP="001B3F77">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представляемых</w:t>
      </w:r>
      <w:proofErr w:type="gramEnd"/>
      <w:r>
        <w:rPr>
          <w:rFonts w:ascii="Times New Roman" w:hAnsi="Times New Roman" w:cs="Times New Roman"/>
          <w:sz w:val="28"/>
          <w:szCs w:val="28"/>
        </w:rPr>
        <w:t xml:space="preserve">  мной  для участия в данном конкурсе, соответствуют</w:t>
      </w: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действительности, а сами документы не являются подложными.</w:t>
      </w: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Готов   соблюдать   ограничения   и   запреты,   связанные   </w:t>
      </w:r>
      <w:proofErr w:type="gramStart"/>
      <w:r>
        <w:rPr>
          <w:rFonts w:ascii="Times New Roman" w:hAnsi="Times New Roman" w:cs="Times New Roman"/>
          <w:sz w:val="28"/>
          <w:szCs w:val="28"/>
        </w:rPr>
        <w:t>с</w:t>
      </w:r>
      <w:proofErr w:type="gramEnd"/>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муниципальной службой.</w:t>
      </w:r>
    </w:p>
    <w:p w:rsidR="001B3F77" w:rsidRDefault="001B3F77" w:rsidP="001B3F77">
      <w:pPr>
        <w:pStyle w:val="ConsPlusNonformat"/>
        <w:widowControl/>
        <w:rPr>
          <w:rFonts w:ascii="Times New Roman" w:hAnsi="Times New Roman" w:cs="Times New Roman"/>
          <w:sz w:val="28"/>
          <w:szCs w:val="28"/>
        </w:rPr>
      </w:pPr>
    </w:p>
    <w:p w:rsidR="001B3F77" w:rsidRDefault="001B3F77" w:rsidP="001B3F77">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Приложение:    (документы    в    соответствии   с   перечнем,</w:t>
      </w:r>
      <w:proofErr w:type="gramEnd"/>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установленным  пунктом 6 раздела 3  Положения о порядке проведения конкурса на замещение вакантной должности муниципальной службы в администрации </w:t>
      </w:r>
      <w:r w:rsidR="009C65BB">
        <w:rPr>
          <w:rFonts w:ascii="Times New Roman" w:hAnsi="Times New Roman" w:cs="Times New Roman"/>
          <w:sz w:val="28"/>
          <w:szCs w:val="28"/>
        </w:rPr>
        <w:t xml:space="preserve">Красноярского </w:t>
      </w:r>
      <w:r>
        <w:rPr>
          <w:rFonts w:ascii="Times New Roman" w:hAnsi="Times New Roman" w:cs="Times New Roman"/>
          <w:sz w:val="28"/>
          <w:szCs w:val="28"/>
        </w:rPr>
        <w:t xml:space="preserve"> сельского поселения.)</w:t>
      </w:r>
    </w:p>
    <w:p w:rsidR="001B3F77" w:rsidRDefault="001B3F77" w:rsidP="001B3F77">
      <w:pPr>
        <w:pStyle w:val="ConsPlusNonformat"/>
        <w:widowControl/>
        <w:rPr>
          <w:rFonts w:ascii="Times New Roman" w:hAnsi="Times New Roman" w:cs="Times New Roman"/>
          <w:sz w:val="28"/>
          <w:szCs w:val="28"/>
        </w:rPr>
      </w:pP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                ______________________</w:t>
      </w:r>
    </w:p>
    <w:p w:rsidR="001B3F77" w:rsidRDefault="001B3F77" w:rsidP="001B3F7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(дата)                              (подпись)</w:t>
      </w:r>
    </w:p>
    <w:p w:rsidR="001B3F77" w:rsidRDefault="001B3F77" w:rsidP="001B3F77">
      <w:pPr>
        <w:pStyle w:val="ConsPlusNormal"/>
        <w:widowControl/>
        <w:ind w:firstLine="540"/>
      </w:pPr>
    </w:p>
    <w:p w:rsidR="001B3F77" w:rsidRDefault="001B3F77" w:rsidP="001B3F77">
      <w:pPr>
        <w:pStyle w:val="ConsPlusNormal"/>
        <w:widowControl/>
        <w:ind w:firstLine="540"/>
      </w:pPr>
    </w:p>
    <w:p w:rsidR="001B3F77" w:rsidRDefault="001B3F77" w:rsidP="001B3F77">
      <w:pPr>
        <w:pStyle w:val="ConsPlusNormal"/>
        <w:widowControl/>
        <w:ind w:firstLine="540"/>
      </w:pPr>
    </w:p>
    <w:p w:rsidR="001B3F77" w:rsidRDefault="001B3F77" w:rsidP="001B3F77">
      <w:pPr>
        <w:pStyle w:val="ConsPlusNormal"/>
        <w:widowControl/>
        <w:ind w:firstLine="540"/>
      </w:pPr>
    </w:p>
    <w:p w:rsidR="001B3F77" w:rsidRDefault="001B3F77" w:rsidP="001B3F77">
      <w:pPr>
        <w:pStyle w:val="ConsPlusNormal"/>
        <w:widowControl/>
        <w:ind w:firstLine="540"/>
        <w:jc w:val="both"/>
      </w:pPr>
    </w:p>
    <w:p w:rsidR="001B3F77" w:rsidRDefault="001B3F77" w:rsidP="001B3F77">
      <w:pPr>
        <w:pStyle w:val="ConsPlusNormal"/>
        <w:widowControl/>
        <w:ind w:firstLine="0"/>
        <w:jc w:val="right"/>
        <w:outlineLvl w:val="0"/>
      </w:pPr>
    </w:p>
    <w:p w:rsidR="001B3F77" w:rsidRDefault="001B3F77" w:rsidP="001B3F77">
      <w:pPr>
        <w:pStyle w:val="ConsPlusNormal"/>
        <w:widowControl/>
        <w:ind w:firstLine="0"/>
        <w:jc w:val="right"/>
        <w:outlineLvl w:val="0"/>
      </w:pPr>
    </w:p>
    <w:p w:rsidR="001B3F77" w:rsidRDefault="001B3F77" w:rsidP="001B3F77">
      <w:pPr>
        <w:pStyle w:val="ConsPlusNormal"/>
        <w:widowControl/>
        <w:ind w:firstLine="0"/>
        <w:jc w:val="right"/>
        <w:outlineLvl w:val="0"/>
      </w:pPr>
    </w:p>
    <w:p w:rsidR="001B3F77" w:rsidRDefault="001B3F77" w:rsidP="001B3F77">
      <w:pPr>
        <w:pStyle w:val="ConsPlusNormal"/>
        <w:widowControl/>
        <w:ind w:firstLine="0"/>
        <w:jc w:val="right"/>
        <w:outlineLvl w:val="0"/>
      </w:pPr>
    </w:p>
    <w:p w:rsidR="001B3F77" w:rsidRDefault="001B3F77" w:rsidP="001B3F77">
      <w:pPr>
        <w:pStyle w:val="ConsPlusNormal"/>
        <w:widowControl/>
        <w:ind w:firstLine="0"/>
        <w:jc w:val="right"/>
        <w:outlineLvl w:val="0"/>
      </w:pPr>
    </w:p>
    <w:p w:rsidR="001B3F77" w:rsidRDefault="001B3F77" w:rsidP="001B3F77">
      <w:pPr>
        <w:pStyle w:val="ConsPlusNormal"/>
        <w:widowControl/>
        <w:ind w:firstLine="0"/>
        <w:jc w:val="right"/>
        <w:outlineLvl w:val="0"/>
      </w:pPr>
    </w:p>
    <w:p w:rsidR="001B3F77" w:rsidRDefault="001B3F77" w:rsidP="001B3F77">
      <w:pPr>
        <w:pStyle w:val="9"/>
        <w:spacing w:before="0" w:after="0"/>
        <w:jc w:val="both"/>
        <w:rPr>
          <w:color w:val="FF0000"/>
          <w:sz w:val="20"/>
          <w:szCs w:val="20"/>
        </w:rPr>
      </w:pPr>
    </w:p>
    <w:p w:rsidR="001B3F77" w:rsidRDefault="001B3F77" w:rsidP="001B3F77">
      <w:pPr>
        <w:rPr>
          <w:sz w:val="20"/>
          <w:szCs w:val="20"/>
        </w:rPr>
      </w:pPr>
    </w:p>
    <w:p w:rsidR="001B3F77" w:rsidRDefault="001B3F77" w:rsidP="001B3F77">
      <w:pPr>
        <w:pStyle w:val="9"/>
        <w:spacing w:before="0" w:after="0"/>
        <w:jc w:val="both"/>
        <w:rPr>
          <w:rFonts w:ascii="Times New Roman" w:hAnsi="Times New Roman" w:cs="Times New Roman"/>
          <w:sz w:val="24"/>
          <w:szCs w:val="24"/>
        </w:rPr>
      </w:pPr>
    </w:p>
    <w:p w:rsidR="001B3F77" w:rsidRDefault="001B3F77" w:rsidP="009B183A">
      <w:pPr>
        <w:pStyle w:val="9"/>
        <w:spacing w:before="0"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EF3E51">
        <w:rPr>
          <w:rFonts w:ascii="Times New Roman" w:hAnsi="Times New Roman" w:cs="Times New Roman"/>
          <w:sz w:val="24"/>
          <w:szCs w:val="24"/>
        </w:rPr>
        <w:t>1</w:t>
      </w:r>
    </w:p>
    <w:p w:rsidR="009B183A" w:rsidRDefault="001B3F77" w:rsidP="009B183A">
      <w:pPr>
        <w:pStyle w:val="9"/>
        <w:spacing w:before="0" w:after="0"/>
        <w:ind w:left="5220"/>
        <w:jc w:val="right"/>
        <w:rPr>
          <w:sz w:val="24"/>
          <w:szCs w:val="24"/>
        </w:rPr>
      </w:pPr>
      <w:r>
        <w:rPr>
          <w:rFonts w:ascii="Times New Roman" w:hAnsi="Times New Roman" w:cs="Times New Roman"/>
          <w:sz w:val="24"/>
          <w:szCs w:val="24"/>
        </w:rPr>
        <w:t xml:space="preserve">к  </w:t>
      </w:r>
      <w:r w:rsidR="00EF3E51">
        <w:rPr>
          <w:rFonts w:ascii="Times New Roman" w:hAnsi="Times New Roman" w:cs="Times New Roman"/>
          <w:sz w:val="24"/>
          <w:szCs w:val="24"/>
        </w:rPr>
        <w:t xml:space="preserve">решению Думы </w:t>
      </w:r>
      <w:r w:rsidR="009C65BB">
        <w:rPr>
          <w:rFonts w:ascii="Times New Roman" w:hAnsi="Times New Roman" w:cs="Times New Roman"/>
          <w:sz w:val="24"/>
          <w:szCs w:val="24"/>
        </w:rPr>
        <w:t xml:space="preserve">Красноярского </w:t>
      </w:r>
      <w:r>
        <w:rPr>
          <w:rFonts w:ascii="Times New Roman" w:hAnsi="Times New Roman" w:cs="Times New Roman"/>
          <w:sz w:val="24"/>
          <w:szCs w:val="24"/>
        </w:rPr>
        <w:t>сельского  поселения</w:t>
      </w:r>
    </w:p>
    <w:p w:rsidR="001B3F77" w:rsidRPr="009B183A" w:rsidRDefault="001B3F77" w:rsidP="009B183A">
      <w:pPr>
        <w:pStyle w:val="9"/>
        <w:spacing w:before="0" w:after="0"/>
        <w:ind w:left="5220"/>
        <w:jc w:val="right"/>
        <w:rPr>
          <w:rFonts w:ascii="Times New Roman" w:hAnsi="Times New Roman" w:cs="Times New Roman"/>
          <w:sz w:val="24"/>
          <w:szCs w:val="24"/>
        </w:rPr>
      </w:pPr>
      <w:r w:rsidRPr="009B183A">
        <w:rPr>
          <w:rFonts w:ascii="Times New Roman" w:hAnsi="Times New Roman" w:cs="Times New Roman"/>
          <w:sz w:val="24"/>
          <w:szCs w:val="24"/>
        </w:rPr>
        <w:t xml:space="preserve">от  </w:t>
      </w:r>
      <w:r w:rsidR="009C65BB">
        <w:rPr>
          <w:rFonts w:ascii="Times New Roman" w:hAnsi="Times New Roman" w:cs="Times New Roman"/>
          <w:sz w:val="24"/>
          <w:szCs w:val="24"/>
        </w:rPr>
        <w:t>07</w:t>
      </w:r>
      <w:r w:rsidR="003D2E5B">
        <w:rPr>
          <w:rFonts w:ascii="Times New Roman" w:hAnsi="Times New Roman" w:cs="Times New Roman"/>
          <w:sz w:val="24"/>
          <w:szCs w:val="24"/>
        </w:rPr>
        <w:t>.</w:t>
      </w:r>
      <w:r w:rsidR="009C65BB">
        <w:rPr>
          <w:rFonts w:ascii="Times New Roman" w:hAnsi="Times New Roman" w:cs="Times New Roman"/>
          <w:sz w:val="24"/>
          <w:szCs w:val="24"/>
        </w:rPr>
        <w:t>09</w:t>
      </w:r>
      <w:r w:rsidR="003D2E5B">
        <w:rPr>
          <w:rFonts w:ascii="Times New Roman" w:hAnsi="Times New Roman" w:cs="Times New Roman"/>
          <w:sz w:val="24"/>
          <w:szCs w:val="24"/>
        </w:rPr>
        <w:t>.201</w:t>
      </w:r>
      <w:r w:rsidR="009C65BB">
        <w:rPr>
          <w:rFonts w:ascii="Times New Roman" w:hAnsi="Times New Roman" w:cs="Times New Roman"/>
          <w:sz w:val="24"/>
          <w:szCs w:val="24"/>
        </w:rPr>
        <w:t>5</w:t>
      </w:r>
      <w:r w:rsidRPr="009B183A">
        <w:rPr>
          <w:rFonts w:ascii="Times New Roman" w:hAnsi="Times New Roman" w:cs="Times New Roman"/>
          <w:sz w:val="24"/>
          <w:szCs w:val="24"/>
        </w:rPr>
        <w:t xml:space="preserve">  № </w:t>
      </w:r>
      <w:r w:rsidR="009C65BB">
        <w:rPr>
          <w:rFonts w:ascii="Times New Roman" w:hAnsi="Times New Roman" w:cs="Times New Roman"/>
          <w:sz w:val="24"/>
          <w:szCs w:val="24"/>
        </w:rPr>
        <w:t>130</w:t>
      </w:r>
    </w:p>
    <w:p w:rsidR="001B3F77" w:rsidRDefault="001B3F77" w:rsidP="001B3F77">
      <w:pPr>
        <w:pStyle w:val="ConsPlusNormal"/>
        <w:widowControl/>
        <w:ind w:firstLine="0"/>
        <w:jc w:val="center"/>
        <w:rPr>
          <w:color w:val="FF0000"/>
        </w:rPr>
      </w:pPr>
    </w:p>
    <w:p w:rsidR="001B3F77" w:rsidRDefault="001B3F77" w:rsidP="001B3F77">
      <w:pPr>
        <w:pStyle w:val="ConsPlusTitle"/>
        <w:widowControl/>
        <w:jc w:val="center"/>
        <w:rPr>
          <w:color w:val="FF0000"/>
        </w:rPr>
      </w:pPr>
    </w:p>
    <w:p w:rsidR="001B3F77" w:rsidRDefault="001B3F77" w:rsidP="001B3F77">
      <w:pPr>
        <w:pStyle w:val="ConsPlusTitle"/>
        <w:widowControl/>
        <w:jc w:val="center"/>
        <w:rPr>
          <w:color w:val="FF0000"/>
        </w:rPr>
      </w:pPr>
    </w:p>
    <w:p w:rsidR="001B3F77" w:rsidRDefault="001B3F77" w:rsidP="001B3F77">
      <w:pPr>
        <w:pStyle w:val="ConsPlusTitle"/>
        <w:widowControl/>
        <w:jc w:val="center"/>
        <w:rPr>
          <w:color w:val="FF0000"/>
        </w:rPr>
      </w:pPr>
    </w:p>
    <w:p w:rsidR="001B3F77" w:rsidRDefault="001B3F77" w:rsidP="001B3F77">
      <w:pPr>
        <w:pStyle w:val="ConsPlusTitle"/>
        <w:widowControl/>
        <w:jc w:val="center"/>
        <w:rPr>
          <w:color w:val="FF0000"/>
        </w:rPr>
      </w:pPr>
    </w:p>
    <w:p w:rsidR="001B3F77" w:rsidRDefault="001B3F77" w:rsidP="001B3F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СОСТАВ </w:t>
      </w:r>
    </w:p>
    <w:p w:rsidR="001B3F77" w:rsidRDefault="001B3F77" w:rsidP="001B3F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КОНКУРСНОЙ   КОМИССИИ</w:t>
      </w:r>
    </w:p>
    <w:p w:rsidR="001B3F77" w:rsidRDefault="001B3F77" w:rsidP="001B3F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НА  ЗАМЕЩЕНИЕ ВАКАНТНОЙ  ДОЛЖНОСТИ </w:t>
      </w:r>
    </w:p>
    <w:p w:rsidR="001B3F77" w:rsidRDefault="001B3F77" w:rsidP="001B3F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СЛУЖБЫ  В АДМИНИСТРАЦИИ  </w:t>
      </w:r>
      <w:r w:rsidR="009C65BB">
        <w:rPr>
          <w:rFonts w:ascii="Times New Roman" w:hAnsi="Times New Roman" w:cs="Times New Roman"/>
          <w:sz w:val="28"/>
          <w:szCs w:val="28"/>
        </w:rPr>
        <w:t xml:space="preserve">КРАСНОЯРСКОГО </w:t>
      </w:r>
      <w:r>
        <w:rPr>
          <w:rFonts w:ascii="Times New Roman" w:hAnsi="Times New Roman" w:cs="Times New Roman"/>
          <w:sz w:val="28"/>
          <w:szCs w:val="28"/>
        </w:rPr>
        <w:t xml:space="preserve">  СЕЛЬСКОГО ПОСЕЛЕНИЯ </w:t>
      </w:r>
    </w:p>
    <w:p w:rsidR="001B3F77" w:rsidRDefault="001B3F77" w:rsidP="001B3F77">
      <w:pPr>
        <w:pStyle w:val="ConsPlusNormal"/>
        <w:widowControl/>
        <w:ind w:firstLine="0"/>
        <w:jc w:val="center"/>
        <w:rPr>
          <w:color w:val="FF0000"/>
        </w:rPr>
      </w:pPr>
    </w:p>
    <w:p w:rsidR="001B3F77" w:rsidRDefault="001B3F77" w:rsidP="001B3F77">
      <w:pPr>
        <w:pStyle w:val="ConsPlusNormal"/>
        <w:widowControl/>
        <w:ind w:firstLine="0"/>
        <w:jc w:val="center"/>
        <w:rPr>
          <w:color w:val="FF0000"/>
        </w:rPr>
      </w:pPr>
    </w:p>
    <w:tbl>
      <w:tblPr>
        <w:tblW w:w="9900" w:type="dxa"/>
        <w:tblInd w:w="70" w:type="dxa"/>
        <w:tblLayout w:type="fixed"/>
        <w:tblCellMar>
          <w:left w:w="70" w:type="dxa"/>
          <w:right w:w="70" w:type="dxa"/>
        </w:tblCellMar>
        <w:tblLook w:val="04A0"/>
      </w:tblPr>
      <w:tblGrid>
        <w:gridCol w:w="2835"/>
        <w:gridCol w:w="7065"/>
      </w:tblGrid>
      <w:tr w:rsidR="001B3F77" w:rsidTr="001B3F77">
        <w:trPr>
          <w:trHeight w:val="360"/>
        </w:trPr>
        <w:tc>
          <w:tcPr>
            <w:tcW w:w="2835" w:type="dxa"/>
            <w:tcBorders>
              <w:top w:val="single" w:sz="6" w:space="0" w:color="auto"/>
              <w:left w:val="single" w:sz="6" w:space="0" w:color="auto"/>
              <w:bottom w:val="single" w:sz="6" w:space="0" w:color="auto"/>
              <w:right w:val="single" w:sz="6" w:space="0" w:color="auto"/>
            </w:tcBorders>
          </w:tcPr>
          <w:p w:rsidR="001B3F77" w:rsidRDefault="001B3F77">
            <w:pPr>
              <w:pStyle w:val="ConsPlusNormal"/>
              <w:widowControl/>
              <w:ind w:firstLine="0"/>
              <w:jc w:val="both"/>
              <w:rPr>
                <w:rFonts w:ascii="Times New Roman" w:hAnsi="Times New Roman" w:cs="Times New Roman"/>
                <w:sz w:val="28"/>
                <w:szCs w:val="28"/>
              </w:rPr>
            </w:pPr>
          </w:p>
          <w:p w:rsidR="001B3F77" w:rsidRDefault="009C65B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Коряков Виктор Алексеевич</w:t>
            </w:r>
          </w:p>
          <w:p w:rsidR="001B3F77" w:rsidRDefault="001B3F77">
            <w:pPr>
              <w:pStyle w:val="ConsPlusNormal"/>
              <w:widowControl/>
              <w:ind w:firstLine="0"/>
              <w:jc w:val="both"/>
              <w:rPr>
                <w:rFonts w:ascii="Times New Roman" w:hAnsi="Times New Roman" w:cs="Times New Roman"/>
                <w:sz w:val="28"/>
                <w:szCs w:val="28"/>
              </w:rPr>
            </w:pPr>
          </w:p>
        </w:tc>
        <w:tc>
          <w:tcPr>
            <w:tcW w:w="7065" w:type="dxa"/>
            <w:tcBorders>
              <w:top w:val="single" w:sz="6" w:space="0" w:color="auto"/>
              <w:left w:val="single" w:sz="6" w:space="0" w:color="auto"/>
              <w:bottom w:val="single" w:sz="6" w:space="0" w:color="auto"/>
              <w:right w:val="single" w:sz="6" w:space="0" w:color="auto"/>
            </w:tcBorders>
          </w:tcPr>
          <w:p w:rsidR="001B3F77" w:rsidRDefault="001B3F77">
            <w:pPr>
              <w:pStyle w:val="ConsPlusNormal"/>
              <w:widowControl/>
              <w:ind w:firstLine="0"/>
              <w:jc w:val="both"/>
              <w:rPr>
                <w:rFonts w:ascii="Times New Roman" w:hAnsi="Times New Roman" w:cs="Times New Roman"/>
                <w:sz w:val="28"/>
                <w:szCs w:val="28"/>
              </w:rPr>
            </w:pPr>
          </w:p>
          <w:p w:rsidR="001B3F77" w:rsidRDefault="001B3F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председатель комиссии                    </w:t>
            </w:r>
          </w:p>
        </w:tc>
      </w:tr>
      <w:tr w:rsidR="001B3F77" w:rsidTr="001B3F77">
        <w:trPr>
          <w:trHeight w:val="360"/>
        </w:trPr>
        <w:tc>
          <w:tcPr>
            <w:tcW w:w="2835" w:type="dxa"/>
            <w:tcBorders>
              <w:top w:val="single" w:sz="6" w:space="0" w:color="auto"/>
              <w:left w:val="single" w:sz="6" w:space="0" w:color="auto"/>
              <w:bottom w:val="single" w:sz="6" w:space="0" w:color="auto"/>
              <w:right w:val="single" w:sz="6" w:space="0" w:color="auto"/>
            </w:tcBorders>
          </w:tcPr>
          <w:p w:rsidR="001B3F77" w:rsidRDefault="000601BC" w:rsidP="009B183A">
            <w:pPr>
              <w:pStyle w:val="ConsPlusNormal"/>
              <w:widowControl/>
              <w:ind w:firstLine="0"/>
              <w:jc w:val="both"/>
              <w:rPr>
                <w:rFonts w:ascii="Times New Roman" w:hAnsi="Times New Roman" w:cs="Times New Roman"/>
                <w:sz w:val="28"/>
                <w:szCs w:val="28"/>
              </w:rPr>
            </w:pPr>
            <w:bookmarkStart w:id="0" w:name="_GoBack"/>
            <w:r>
              <w:rPr>
                <w:rFonts w:ascii="Times New Roman" w:hAnsi="Times New Roman" w:cs="Times New Roman"/>
                <w:sz w:val="28"/>
                <w:szCs w:val="28"/>
              </w:rPr>
              <w:t>Злыгостева Анна Михайловна</w:t>
            </w:r>
            <w:bookmarkEnd w:id="0"/>
          </w:p>
        </w:tc>
        <w:tc>
          <w:tcPr>
            <w:tcW w:w="7065" w:type="dxa"/>
            <w:tcBorders>
              <w:top w:val="single" w:sz="6" w:space="0" w:color="auto"/>
              <w:left w:val="single" w:sz="6" w:space="0" w:color="auto"/>
              <w:bottom w:val="single" w:sz="6" w:space="0" w:color="auto"/>
              <w:right w:val="single" w:sz="6" w:space="0" w:color="auto"/>
            </w:tcBorders>
          </w:tcPr>
          <w:p w:rsidR="001B3F77" w:rsidRDefault="001B3F77">
            <w:pPr>
              <w:pStyle w:val="ConsPlusNormal"/>
              <w:widowControl/>
              <w:ind w:firstLine="0"/>
              <w:jc w:val="both"/>
              <w:rPr>
                <w:rFonts w:ascii="Times New Roman" w:hAnsi="Times New Roman" w:cs="Times New Roman"/>
                <w:sz w:val="28"/>
                <w:szCs w:val="28"/>
              </w:rPr>
            </w:pPr>
          </w:p>
          <w:p w:rsidR="001B3F77" w:rsidRDefault="001B3F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B183A">
              <w:rPr>
                <w:rFonts w:ascii="Times New Roman" w:hAnsi="Times New Roman" w:cs="Times New Roman"/>
                <w:sz w:val="28"/>
                <w:szCs w:val="28"/>
              </w:rPr>
              <w:t xml:space="preserve">ведущий </w:t>
            </w:r>
            <w:r>
              <w:rPr>
                <w:rFonts w:ascii="Times New Roman" w:hAnsi="Times New Roman" w:cs="Times New Roman"/>
                <w:sz w:val="28"/>
                <w:szCs w:val="28"/>
              </w:rPr>
              <w:t xml:space="preserve">специалист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заместитель председателя комиссии   </w:t>
            </w:r>
          </w:p>
          <w:p w:rsidR="001B3F77" w:rsidRDefault="001B3F77">
            <w:pPr>
              <w:pStyle w:val="ConsPlusNormal"/>
              <w:widowControl/>
              <w:ind w:firstLine="0"/>
              <w:jc w:val="both"/>
              <w:rPr>
                <w:rFonts w:ascii="Times New Roman" w:hAnsi="Times New Roman" w:cs="Times New Roman"/>
                <w:sz w:val="28"/>
                <w:szCs w:val="28"/>
              </w:rPr>
            </w:pPr>
          </w:p>
        </w:tc>
      </w:tr>
      <w:tr w:rsidR="001B3F77" w:rsidTr="001B3F77">
        <w:trPr>
          <w:trHeight w:val="360"/>
        </w:trPr>
        <w:tc>
          <w:tcPr>
            <w:tcW w:w="2835" w:type="dxa"/>
            <w:tcBorders>
              <w:top w:val="single" w:sz="6" w:space="0" w:color="auto"/>
              <w:left w:val="single" w:sz="6" w:space="0" w:color="auto"/>
              <w:bottom w:val="single" w:sz="6" w:space="0" w:color="auto"/>
              <w:right w:val="single" w:sz="6" w:space="0" w:color="auto"/>
            </w:tcBorders>
          </w:tcPr>
          <w:p w:rsidR="001B3F77" w:rsidRDefault="000601B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Кузнецова Вера  Анатольевна</w:t>
            </w:r>
          </w:p>
          <w:p w:rsidR="001B3F77" w:rsidRDefault="001B3F77" w:rsidP="009B183A">
            <w:pPr>
              <w:pStyle w:val="ConsPlusNormal"/>
              <w:widowControl/>
              <w:ind w:firstLine="0"/>
              <w:jc w:val="both"/>
              <w:rPr>
                <w:rFonts w:ascii="Times New Roman" w:hAnsi="Times New Roman" w:cs="Times New Roman"/>
                <w:sz w:val="28"/>
                <w:szCs w:val="28"/>
              </w:rPr>
            </w:pPr>
          </w:p>
        </w:tc>
        <w:tc>
          <w:tcPr>
            <w:tcW w:w="7065" w:type="dxa"/>
            <w:tcBorders>
              <w:top w:val="single" w:sz="6" w:space="0" w:color="auto"/>
              <w:left w:val="single" w:sz="6" w:space="0" w:color="auto"/>
              <w:bottom w:val="single" w:sz="6" w:space="0" w:color="auto"/>
              <w:right w:val="single" w:sz="6" w:space="0" w:color="auto"/>
            </w:tcBorders>
          </w:tcPr>
          <w:p w:rsidR="001B3F77" w:rsidRDefault="001B3F77">
            <w:pPr>
              <w:pStyle w:val="ConsPlusNormal"/>
              <w:widowControl/>
              <w:ind w:firstLine="0"/>
              <w:jc w:val="both"/>
              <w:rPr>
                <w:rFonts w:ascii="Times New Roman" w:hAnsi="Times New Roman" w:cs="Times New Roman"/>
                <w:sz w:val="28"/>
                <w:szCs w:val="28"/>
              </w:rPr>
            </w:pPr>
          </w:p>
          <w:p w:rsidR="001B3F77" w:rsidRDefault="001B3F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B183A">
              <w:rPr>
                <w:rFonts w:ascii="Times New Roman" w:hAnsi="Times New Roman" w:cs="Times New Roman"/>
                <w:sz w:val="28"/>
                <w:szCs w:val="28"/>
              </w:rPr>
              <w:t xml:space="preserve">ведущий </w:t>
            </w:r>
            <w:r>
              <w:rPr>
                <w:rFonts w:ascii="Times New Roman" w:hAnsi="Times New Roman" w:cs="Times New Roman"/>
                <w:sz w:val="28"/>
                <w:szCs w:val="28"/>
              </w:rPr>
              <w:t xml:space="preserve">специалист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секретарь  комиссии      </w:t>
            </w:r>
          </w:p>
          <w:p w:rsidR="001B3F77" w:rsidRDefault="001B3F77">
            <w:pPr>
              <w:pStyle w:val="ConsPlusNormal"/>
              <w:widowControl/>
              <w:ind w:firstLine="0"/>
              <w:jc w:val="both"/>
              <w:rPr>
                <w:rFonts w:ascii="Times New Roman" w:hAnsi="Times New Roman" w:cs="Times New Roman"/>
                <w:sz w:val="28"/>
                <w:szCs w:val="28"/>
              </w:rPr>
            </w:pPr>
          </w:p>
        </w:tc>
      </w:tr>
      <w:tr w:rsidR="001B3F77" w:rsidTr="001B3F77">
        <w:trPr>
          <w:trHeight w:val="360"/>
        </w:trPr>
        <w:tc>
          <w:tcPr>
            <w:tcW w:w="2835" w:type="dxa"/>
            <w:tcBorders>
              <w:top w:val="single" w:sz="6" w:space="0" w:color="auto"/>
              <w:left w:val="single" w:sz="6" w:space="0" w:color="auto"/>
              <w:bottom w:val="single" w:sz="6" w:space="0" w:color="auto"/>
              <w:right w:val="single" w:sz="6" w:space="0" w:color="auto"/>
            </w:tcBorders>
          </w:tcPr>
          <w:p w:rsidR="001B3F77" w:rsidRDefault="009C65BB" w:rsidP="009B183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Балуева Наталия Владимировна</w:t>
            </w:r>
          </w:p>
        </w:tc>
        <w:tc>
          <w:tcPr>
            <w:tcW w:w="7065" w:type="dxa"/>
            <w:tcBorders>
              <w:top w:val="single" w:sz="6" w:space="0" w:color="auto"/>
              <w:left w:val="single" w:sz="6" w:space="0" w:color="auto"/>
              <w:bottom w:val="single" w:sz="6" w:space="0" w:color="auto"/>
              <w:right w:val="single" w:sz="6" w:space="0" w:color="auto"/>
            </w:tcBorders>
          </w:tcPr>
          <w:p w:rsidR="001B3F77" w:rsidRDefault="001B3F77">
            <w:pPr>
              <w:pStyle w:val="ConsPlusNormal"/>
              <w:widowControl/>
              <w:ind w:firstLine="0"/>
              <w:jc w:val="both"/>
              <w:rPr>
                <w:rFonts w:ascii="Times New Roman" w:hAnsi="Times New Roman" w:cs="Times New Roman"/>
                <w:sz w:val="28"/>
                <w:szCs w:val="28"/>
              </w:rPr>
            </w:pPr>
          </w:p>
          <w:p w:rsidR="001B3F77" w:rsidRDefault="001B3F7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ведущий специалист администрации </w:t>
            </w:r>
            <w:r w:rsidR="009C65BB">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поселения,    член  комиссии      </w:t>
            </w:r>
          </w:p>
          <w:p w:rsidR="001B3F77" w:rsidRDefault="001B3F77">
            <w:pPr>
              <w:pStyle w:val="ConsPlusNormal"/>
              <w:widowControl/>
              <w:ind w:firstLine="0"/>
              <w:jc w:val="both"/>
              <w:rPr>
                <w:rFonts w:ascii="Times New Roman" w:hAnsi="Times New Roman" w:cs="Times New Roman"/>
                <w:sz w:val="28"/>
                <w:szCs w:val="28"/>
              </w:rPr>
            </w:pPr>
          </w:p>
        </w:tc>
      </w:tr>
    </w:tbl>
    <w:p w:rsidR="001B3F77" w:rsidRDefault="001B3F77" w:rsidP="001B3F77">
      <w:pPr>
        <w:pStyle w:val="ConsPlusNormal"/>
        <w:widowControl/>
        <w:ind w:firstLine="540"/>
        <w:jc w:val="both"/>
        <w:rPr>
          <w:color w:val="FF0000"/>
        </w:rPr>
      </w:pPr>
    </w:p>
    <w:p w:rsidR="001B3F77" w:rsidRDefault="001B3F77" w:rsidP="001B3F77">
      <w:pPr>
        <w:pStyle w:val="ConsPlusNormal"/>
        <w:widowControl/>
        <w:ind w:firstLine="540"/>
        <w:jc w:val="both"/>
        <w:rPr>
          <w:color w:val="FF0000"/>
        </w:rPr>
      </w:pPr>
    </w:p>
    <w:p w:rsidR="001B3F77" w:rsidRDefault="001B3F77" w:rsidP="001B3F77">
      <w:pPr>
        <w:rPr>
          <w:sz w:val="28"/>
          <w:szCs w:val="28"/>
        </w:rPr>
      </w:pPr>
    </w:p>
    <w:p w:rsidR="001B3F77" w:rsidRDefault="001B3F77" w:rsidP="001B3F77">
      <w:pPr>
        <w:rPr>
          <w:sz w:val="28"/>
          <w:szCs w:val="28"/>
        </w:rPr>
      </w:pPr>
    </w:p>
    <w:p w:rsidR="001B3F77" w:rsidRDefault="001B3F77" w:rsidP="001B3F77">
      <w:pPr>
        <w:rPr>
          <w:sz w:val="28"/>
          <w:szCs w:val="28"/>
        </w:rPr>
      </w:pPr>
    </w:p>
    <w:p w:rsidR="001B3F77" w:rsidRDefault="001B3F77" w:rsidP="001B3F77">
      <w:pPr>
        <w:rPr>
          <w:sz w:val="28"/>
          <w:szCs w:val="28"/>
        </w:rPr>
      </w:pPr>
    </w:p>
    <w:p w:rsidR="001B3F77" w:rsidRDefault="001B3F77" w:rsidP="001B3F77">
      <w:pPr>
        <w:rPr>
          <w:sz w:val="20"/>
          <w:szCs w:val="20"/>
        </w:rPr>
      </w:pPr>
    </w:p>
    <w:p w:rsidR="001B3F77" w:rsidRDefault="001B3F77" w:rsidP="001B3F77"/>
    <w:p w:rsidR="001B3F77" w:rsidRDefault="001B3F77" w:rsidP="001B3F77"/>
    <w:p w:rsidR="001B3F77" w:rsidRDefault="001B3F77" w:rsidP="001B3F77"/>
    <w:p w:rsidR="001B3F77" w:rsidRDefault="001B3F77" w:rsidP="001B3F77"/>
    <w:p w:rsidR="001B3F77" w:rsidRDefault="001B3F77" w:rsidP="001B3F77"/>
    <w:p w:rsidR="001B3F77" w:rsidRDefault="001B3F77" w:rsidP="001B3F77"/>
    <w:p w:rsidR="001B3F77" w:rsidRDefault="001B3F77" w:rsidP="001B3F77"/>
    <w:p w:rsidR="001B3F77" w:rsidRDefault="001B3F77" w:rsidP="001B3F77"/>
    <w:p w:rsidR="001B3F77" w:rsidRDefault="001B3F77" w:rsidP="001B3F77"/>
    <w:p w:rsidR="001B3F77" w:rsidRDefault="001B3F77" w:rsidP="001B3F77"/>
    <w:p w:rsidR="001B3F77" w:rsidRDefault="001B3F77" w:rsidP="001B3F77"/>
    <w:p w:rsidR="00D22DCD" w:rsidRDefault="00D22DCD" w:rsidP="001B3F77"/>
    <w:sectPr w:rsidR="00D22DCD" w:rsidSect="00971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F77"/>
    <w:rsid w:val="000601BC"/>
    <w:rsid w:val="001B3F77"/>
    <w:rsid w:val="001B6519"/>
    <w:rsid w:val="001C65EC"/>
    <w:rsid w:val="002E6F06"/>
    <w:rsid w:val="003D2E5B"/>
    <w:rsid w:val="00736D8B"/>
    <w:rsid w:val="00971CA4"/>
    <w:rsid w:val="009B183A"/>
    <w:rsid w:val="009C65BB"/>
    <w:rsid w:val="009D6BC0"/>
    <w:rsid w:val="00CA5181"/>
    <w:rsid w:val="00D22DCD"/>
    <w:rsid w:val="00E12EF1"/>
    <w:rsid w:val="00E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A4"/>
  </w:style>
  <w:style w:type="paragraph" w:styleId="2">
    <w:name w:val="heading 2"/>
    <w:basedOn w:val="a"/>
    <w:next w:val="a"/>
    <w:link w:val="20"/>
    <w:uiPriority w:val="9"/>
    <w:semiHidden/>
    <w:unhideWhenUsed/>
    <w:qFormat/>
    <w:rsid w:val="00EF3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F3E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1B3F7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B3F77"/>
    <w:rPr>
      <w:rFonts w:ascii="Arial" w:eastAsia="Times New Roman" w:hAnsi="Arial" w:cs="Arial"/>
    </w:rPr>
  </w:style>
  <w:style w:type="paragraph" w:customStyle="1" w:styleId="ConsPlusNormal">
    <w:name w:val="ConsPlusNormal"/>
    <w:rsid w:val="001B3F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B3F7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1B3F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1B3F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77"/>
    <w:rPr>
      <w:rFonts w:ascii="Tahoma" w:hAnsi="Tahoma" w:cs="Tahoma"/>
      <w:sz w:val="16"/>
      <w:szCs w:val="16"/>
    </w:rPr>
  </w:style>
  <w:style w:type="character" w:customStyle="1" w:styleId="20">
    <w:name w:val="Заголовок 2 Знак"/>
    <w:basedOn w:val="a0"/>
    <w:link w:val="2"/>
    <w:uiPriority w:val="9"/>
    <w:semiHidden/>
    <w:rsid w:val="00EF3E51"/>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EF3E51"/>
    <w:rPr>
      <w:rFonts w:asciiTheme="majorHAnsi" w:eastAsiaTheme="majorEastAsia" w:hAnsiTheme="majorHAnsi" w:cstheme="majorBidi"/>
      <w:i/>
      <w:iCs/>
      <w:color w:val="243F60" w:themeColor="accent1" w:themeShade="7F"/>
    </w:rPr>
  </w:style>
  <w:style w:type="paragraph" w:styleId="a5">
    <w:name w:val="Body Text"/>
    <w:basedOn w:val="a"/>
    <w:link w:val="a6"/>
    <w:semiHidden/>
    <w:unhideWhenUsed/>
    <w:rsid w:val="00EF3E51"/>
    <w:pPr>
      <w:spacing w:after="0" w:line="240" w:lineRule="atLeast"/>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EF3E51"/>
    <w:rPr>
      <w:rFonts w:ascii="Times New Roman" w:eastAsia="Times New Roman" w:hAnsi="Times New Roman" w:cs="Times New Roman"/>
      <w:sz w:val="28"/>
      <w:szCs w:val="20"/>
    </w:rPr>
  </w:style>
  <w:style w:type="table" w:styleId="a7">
    <w:name w:val="Table Grid"/>
    <w:basedOn w:val="a1"/>
    <w:uiPriority w:val="59"/>
    <w:rsid w:val="00EF3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628005">
      <w:bodyDiv w:val="1"/>
      <w:marLeft w:val="0"/>
      <w:marRight w:val="0"/>
      <w:marTop w:val="0"/>
      <w:marBottom w:val="0"/>
      <w:divBdr>
        <w:top w:val="none" w:sz="0" w:space="0" w:color="auto"/>
        <w:left w:val="none" w:sz="0" w:space="0" w:color="auto"/>
        <w:bottom w:val="none" w:sz="0" w:space="0" w:color="auto"/>
        <w:right w:val="none" w:sz="0" w:space="0" w:color="auto"/>
      </w:divBdr>
    </w:div>
    <w:div w:id="16474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2016-09-02T10:10:00Z</cp:lastPrinted>
  <dcterms:created xsi:type="dcterms:W3CDTF">2014-11-25T03:50:00Z</dcterms:created>
  <dcterms:modified xsi:type="dcterms:W3CDTF">2016-09-13T13:04:00Z</dcterms:modified>
</cp:coreProperties>
</file>